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866"/>
        <w:gridCol w:w="2310"/>
        <w:gridCol w:w="5160"/>
      </w:tblGrid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vAlign w:val="center"/>
          </w:tcPr>
          <w:p w:rsidR="004800FF" w:rsidRDefault="004800FF" w:rsidP="00784FE2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附件</w:t>
            </w:r>
          </w:p>
        </w:tc>
        <w:tc>
          <w:tcPr>
            <w:tcW w:w="2310" w:type="dxa"/>
            <w:vAlign w:val="center"/>
          </w:tcPr>
          <w:p w:rsidR="004800FF" w:rsidRDefault="004800FF" w:rsidP="00784FE2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160" w:type="dxa"/>
            <w:vAlign w:val="center"/>
          </w:tcPr>
          <w:p w:rsidR="004800FF" w:rsidRDefault="004800FF" w:rsidP="00784FE2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930"/>
          <w:jc w:val="center"/>
        </w:trPr>
        <w:tc>
          <w:tcPr>
            <w:tcW w:w="8336" w:type="dxa"/>
            <w:gridSpan w:val="3"/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方正小标宋简体" w:eastAsia="方正小标宋简体" w:hAnsi="方正小标宋简体"/>
                <w:color w:val="000000"/>
                <w:sz w:val="4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2023年市级“专精特新”中小企业拟认定名单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8"/>
              </w:rPr>
            </w:pPr>
            <w:r>
              <w:rPr>
                <w:rFonts w:ascii="黑体" w:eastAsia="黑体" w:hAnsi="黑体"/>
                <w:color w:val="000000"/>
                <w:sz w:val="28"/>
              </w:rPr>
              <w:t>序号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8"/>
              </w:rPr>
            </w:pPr>
            <w:r>
              <w:rPr>
                <w:rFonts w:ascii="黑体" w:eastAsia="黑体" w:hAnsi="黑体"/>
                <w:color w:val="000000"/>
                <w:sz w:val="28"/>
              </w:rPr>
              <w:t>县区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8"/>
              </w:rPr>
            </w:pPr>
            <w:r>
              <w:rPr>
                <w:rFonts w:ascii="黑体" w:eastAsia="黑体" w:hAnsi="黑体"/>
                <w:color w:val="000000"/>
                <w:sz w:val="28"/>
              </w:rPr>
              <w:t>企业名称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</w:t>
            </w:r>
          </w:p>
        </w:tc>
        <w:tc>
          <w:tcPr>
            <w:tcW w:w="23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永吉县</w:t>
            </w:r>
          </w:p>
        </w:tc>
        <w:tc>
          <w:tcPr>
            <w:tcW w:w="5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</w:t>
            </w: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汇恒电子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科技有限公司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永吉县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吉林市群鸣耐火材料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3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永吉县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吉林市东昇模具制造有限公司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4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永吉县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金准智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造生物科技（吉林）有限公司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5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永吉县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吉林联科特种石墨材料有限公司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6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舒兰市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吉林济邦药业有限公司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7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舒兰市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舒兰市金星精制米有限责任公司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8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舒兰市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舒兰市通用机械有限责任公司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9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磐石市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吉林华明管业有限公司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10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磐石市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磐石铸诚无缝钢管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11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磐石市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冀东水泥磐石有限责任公司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12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磐石市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吉林博研新材料有限公司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13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磐石市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吉林卓创新材料有限公司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14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磐石市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吉林亿达炭业有限公司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15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磐石市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吉林省鑫达农牧科技发展有限公司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16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蛟河市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吉林金亿食品有限责任公司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17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蛟河市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吉林鸿源绿洲环保科技有限公司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18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蛟河市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吉林开</w:t>
            </w: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普科立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辉动力有限公司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桦甸市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吉林省三润科技有限公司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20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桦甸市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吉林省国泰钻采工程技术服务有限责任公司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21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桦甸市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桦甸</w:t>
            </w: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市原谷农业机械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22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桦甸市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吉林省</w:t>
            </w: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均泰东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方药业有限公司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23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桦甸市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吉林省田谷有机食品有限公司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24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桦甸市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吉林省白云生态食品有限责任公司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25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桦甸市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吉林上海胡庆余堂中药饮片有限公司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26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桦甸市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吉林省宝奇智慧物流产业中心有限公司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27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船营区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吉林市起农科技服务有限公司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28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昌邑区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吉林特研药业有限公司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29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昌邑区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吉林创大彩印包装有限公司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30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昌邑区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吉林鼎升科技有限公司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31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昌邑区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吉林市荣兴生态农业发展有限公司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32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昌邑区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吉林市龙峰医药物流有限公司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33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吉化集团吉林市星云化工有限公司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34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吉林瑞吉特殊化学品有限公司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35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</w:t>
            </w: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凇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泰化工有限责任公司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36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吉林市江机机械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设备制造有限公司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37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吉林市江机实业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发展有限责任公司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吉林紫瑞新材料有限公司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39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吉林普康农业有限公司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40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吉林金泽农药有限公司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41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吉林市双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鸥化工有限公司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42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中矿棋盘生物科技（吉林）有限公司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43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吉林宏盛科技有限公司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44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吉林市优</w:t>
            </w: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一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库工贸有限责任公司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45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吉林市创合流体控制设备制造有限公司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46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龙潭区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吉林聚生源洗涤有限责任公司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47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丰满区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大森林食品有限公司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48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丰满区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</w:t>
            </w: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鑫声弘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测绘服务有限公司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49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丰满区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吉林市海峡食品有限公司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50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丰满区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吉林科罗纳多医疗器械有限公司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51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丰满区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吉林市万家</w:t>
            </w: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乐食品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52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丰满区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大洋建设有限公司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53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丰满区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易成科技服务（吉林）有限公司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54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丰满区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吉林市宏远铁路运输科技开发有限公司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55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高新区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吉林瑞隆添富汽车部件有限公司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56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高新区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吉林富晟车灯有限公司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57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高新区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吉林光大电力设备股份有限公司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58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高新区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吉林市吉福新材料有限责任公司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59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高新区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吉林康乃尔药业有限公司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60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高新区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中科聚</w:t>
            </w: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研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（吉林）干细胞科技有限公司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61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高新区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吉林市光大分析技术有限责任公司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62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高新区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吉林市简通电</w:t>
            </w: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气科技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63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高新区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吉林麦吉柯半导体有限公司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64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经开区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吉林省九新实业集团化工有限公司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65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经开区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鼎基电力工程有限公司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66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经开区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吉林奥克新材料有限公司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67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经开区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华涂化工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（吉林）有限公司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68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经开区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吉林奥克新材料有限公司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69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经开区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万容作物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科技有限公司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70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经开区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国兴复合材料有限公司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71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食品区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吉林旺家吉食品科技有限公司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72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食品区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吉林嘉美食品有限公司</w:t>
            </w:r>
          </w:p>
        </w:tc>
      </w:tr>
      <w:tr w:rsidR="004800FF" w:rsidTr="00784FE2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73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食品区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00FF" w:rsidRDefault="004800FF" w:rsidP="00784FE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吉林市</w:t>
            </w:r>
            <w:proofErr w:type="gramStart"/>
            <w:r>
              <w:rPr>
                <w:rFonts w:ascii="仿宋_GB2312" w:eastAsia="仿宋_GB2312" w:hAnsi="仿宋_GB2312"/>
                <w:color w:val="000000"/>
                <w:sz w:val="24"/>
              </w:rPr>
              <w:t>菌</w:t>
            </w:r>
            <w:proofErr w:type="gramEnd"/>
            <w:r>
              <w:rPr>
                <w:rFonts w:ascii="仿宋_GB2312" w:eastAsia="仿宋_GB2312" w:hAnsi="仿宋_GB2312"/>
                <w:color w:val="000000"/>
                <w:sz w:val="24"/>
              </w:rPr>
              <w:t>草堂生物技术有限公司</w:t>
            </w:r>
          </w:p>
        </w:tc>
      </w:tr>
    </w:tbl>
    <w:p w:rsidR="004800FF" w:rsidRDefault="004800FF" w:rsidP="004800FF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466C5" w:rsidRPr="004800FF" w:rsidRDefault="00F466C5">
      <w:bookmarkStart w:id="0" w:name="_GoBack"/>
      <w:bookmarkEnd w:id="0"/>
    </w:p>
    <w:sectPr w:rsidR="00F466C5" w:rsidRPr="004800F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0FF"/>
    <w:rsid w:val="004800FF"/>
    <w:rsid w:val="00F4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32F8BD-E90A-40D3-9FA2-4CDF11C5A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00F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zhouzixun</dc:creator>
  <cp:keywords/>
  <dc:description/>
  <cp:lastModifiedBy>zhouzixun</cp:lastModifiedBy>
  <cp:revision>1</cp:revision>
  <dcterms:created xsi:type="dcterms:W3CDTF">2023-08-07T01:39:00Z</dcterms:created>
  <dcterms:modified xsi:type="dcterms:W3CDTF">2023-08-07T01:40:00Z</dcterms:modified>
</cp:coreProperties>
</file>